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4C0" w:rsidRDefault="0062203D" w:rsidP="00813C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D444C0">
        <w:rPr>
          <w:rFonts w:ascii="Arial" w:hAnsi="Arial" w:cs="Arial"/>
          <w:b/>
          <w:bCs/>
          <w:sz w:val="22"/>
          <w:szCs w:val="22"/>
        </w:rPr>
        <w:t>I/ITSE</w:t>
      </w:r>
      <w:r w:rsidR="00AA2F2A">
        <w:rPr>
          <w:rFonts w:ascii="Arial" w:hAnsi="Arial" w:cs="Arial"/>
          <w:b/>
          <w:bCs/>
          <w:sz w:val="22"/>
          <w:szCs w:val="22"/>
        </w:rPr>
        <w:t>C 201</w:t>
      </w:r>
      <w:r w:rsidR="00697682">
        <w:rPr>
          <w:rFonts w:ascii="Arial" w:hAnsi="Arial" w:cs="Arial"/>
          <w:b/>
          <w:bCs/>
          <w:sz w:val="22"/>
          <w:szCs w:val="22"/>
        </w:rPr>
        <w:t>6</w:t>
      </w:r>
    </w:p>
    <w:p w:rsidR="0062203D" w:rsidRPr="00D444C0" w:rsidRDefault="00A71658" w:rsidP="00813C6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>Paper</w:t>
      </w:r>
      <w:r w:rsidR="00D80741">
        <w:rPr>
          <w:rFonts w:ascii="Arial" w:hAnsi="Arial" w:cs="Arial"/>
          <w:b/>
          <w:bCs/>
          <w:sz w:val="22"/>
          <w:szCs w:val="22"/>
        </w:rPr>
        <w:t xml:space="preserve"> </w:t>
      </w:r>
      <w:r w:rsidR="0062203D" w:rsidRPr="001002E8">
        <w:rPr>
          <w:rFonts w:ascii="Arial" w:hAnsi="Arial" w:cs="Arial"/>
          <w:b/>
          <w:bCs/>
          <w:sz w:val="22"/>
          <w:szCs w:val="22"/>
        </w:rPr>
        <w:t>Clearance/Release Form</w:t>
      </w:r>
    </w:p>
    <w:p w:rsidR="0062203D" w:rsidRDefault="0062203D" w:rsidP="00813C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8250E" w:rsidRDefault="00FE0471" w:rsidP="00813C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Due no later than 1</w:t>
      </w:r>
      <w:r w:rsidR="00697682"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8250E">
        <w:rPr>
          <w:rFonts w:ascii="Arial" w:hAnsi="Arial" w:cs="Arial"/>
          <w:b/>
          <w:bCs/>
          <w:sz w:val="22"/>
          <w:szCs w:val="22"/>
        </w:rPr>
        <w:t>July 201</w:t>
      </w:r>
      <w:r w:rsidR="000D7F38">
        <w:rPr>
          <w:rFonts w:ascii="Arial" w:hAnsi="Arial" w:cs="Arial"/>
          <w:b/>
          <w:bCs/>
          <w:sz w:val="22"/>
          <w:szCs w:val="22"/>
        </w:rPr>
        <w:t>6</w:t>
      </w:r>
    </w:p>
    <w:p w:rsidR="0058250E" w:rsidRDefault="0058250E" w:rsidP="00813C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Must be submitted in order for your Paper to be considered.</w:t>
      </w:r>
    </w:p>
    <w:p w:rsidR="00934ACC" w:rsidRPr="001002E8" w:rsidRDefault="00934ACC" w:rsidP="00813C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PLEASE REMEMBER IT MAY TAKE UP TO 6 WEEKS </w:t>
      </w:r>
      <w:r w:rsidR="00D8415F">
        <w:rPr>
          <w:rFonts w:ascii="Arial" w:hAnsi="Arial" w:cs="Arial"/>
          <w:b/>
          <w:bCs/>
          <w:sz w:val="22"/>
          <w:szCs w:val="22"/>
        </w:rPr>
        <w:t>TO GET CLEARANCE RELEASE FROM C</w:t>
      </w:r>
      <w:r>
        <w:rPr>
          <w:rFonts w:ascii="Arial" w:hAnsi="Arial" w:cs="Arial"/>
          <w:b/>
          <w:bCs/>
          <w:sz w:val="22"/>
          <w:szCs w:val="22"/>
        </w:rPr>
        <w:t>ERTAIN ORGANIZATIONS</w:t>
      </w:r>
    </w:p>
    <w:p w:rsidR="00FB7C08" w:rsidRDefault="00FB7C08" w:rsidP="006220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444C0" w:rsidRDefault="00D444C0" w:rsidP="006220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A2A21" w:rsidRDefault="00EA2A21" w:rsidP="001002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smartTag w:uri="urn:schemas-microsoft-com:office:smarttags" w:element="stockticker">
        <w:r w:rsidRPr="001002E8">
          <w:rPr>
            <w:rFonts w:ascii="Arial" w:hAnsi="Arial" w:cs="Arial"/>
            <w:sz w:val="22"/>
            <w:szCs w:val="22"/>
          </w:rPr>
          <w:t>REF</w:t>
        </w:r>
      </w:smartTag>
      <w:r w:rsidRPr="001002E8">
        <w:rPr>
          <w:rFonts w:ascii="Arial" w:hAnsi="Arial" w:cs="Arial"/>
          <w:sz w:val="22"/>
          <w:szCs w:val="22"/>
        </w:rPr>
        <w:t xml:space="preserve"> ID (Required) _____________</w:t>
      </w:r>
    </w:p>
    <w:p w:rsidR="00EA2A21" w:rsidRDefault="00EA2A21" w:rsidP="001002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2203D" w:rsidRPr="001002E8" w:rsidRDefault="0062203D" w:rsidP="001002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2E8">
        <w:rPr>
          <w:rFonts w:ascii="Arial" w:hAnsi="Arial" w:cs="Arial"/>
          <w:sz w:val="22"/>
          <w:szCs w:val="22"/>
        </w:rPr>
        <w:t xml:space="preserve">Paper Title: </w:t>
      </w:r>
      <w:r w:rsidR="00FB65AF" w:rsidRPr="001002E8">
        <w:rPr>
          <w:rFonts w:ascii="Arial" w:hAnsi="Arial" w:cs="Arial"/>
          <w:sz w:val="22"/>
          <w:szCs w:val="22"/>
        </w:rPr>
        <w:tab/>
      </w:r>
      <w:r w:rsidRPr="001002E8">
        <w:rPr>
          <w:rFonts w:ascii="Arial" w:hAnsi="Arial" w:cs="Arial"/>
          <w:sz w:val="22"/>
          <w:szCs w:val="22"/>
        </w:rPr>
        <w:t>____________</w:t>
      </w:r>
      <w:r w:rsidR="00FC5C30">
        <w:rPr>
          <w:rFonts w:ascii="Arial" w:hAnsi="Arial" w:cs="Arial"/>
          <w:sz w:val="22"/>
          <w:szCs w:val="22"/>
        </w:rPr>
        <w:t>_______________________________</w:t>
      </w:r>
      <w:r w:rsidRPr="001002E8">
        <w:rPr>
          <w:rFonts w:ascii="Arial" w:hAnsi="Arial" w:cs="Arial"/>
          <w:sz w:val="22"/>
          <w:szCs w:val="22"/>
        </w:rPr>
        <w:t>_______________</w:t>
      </w:r>
    </w:p>
    <w:p w:rsidR="001002E8" w:rsidRDefault="001002E8" w:rsidP="001002E8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</w:p>
    <w:p w:rsidR="00FB65AF" w:rsidRDefault="00FC5C30" w:rsidP="00FC5C30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2"/>
          <w:szCs w:val="22"/>
        </w:rPr>
      </w:pPr>
      <w:r w:rsidRPr="001002E8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1002E8">
        <w:rPr>
          <w:rFonts w:ascii="Arial" w:hAnsi="Arial" w:cs="Arial"/>
          <w:sz w:val="22"/>
          <w:szCs w:val="22"/>
        </w:rPr>
        <w:t>_______________</w:t>
      </w:r>
    </w:p>
    <w:p w:rsidR="00FC5C30" w:rsidRPr="001002E8" w:rsidRDefault="00FC5C30" w:rsidP="00FC5C30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2"/>
          <w:szCs w:val="22"/>
        </w:rPr>
      </w:pPr>
    </w:p>
    <w:p w:rsidR="00FC5C30" w:rsidRDefault="00FC5C30" w:rsidP="006220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2203D" w:rsidRPr="001002E8" w:rsidRDefault="0062203D" w:rsidP="006220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2E8">
        <w:rPr>
          <w:rFonts w:ascii="Arial" w:hAnsi="Arial" w:cs="Arial"/>
          <w:sz w:val="22"/>
          <w:szCs w:val="22"/>
        </w:rPr>
        <w:t>Primary Author:</w:t>
      </w:r>
      <w:r w:rsidR="00BF29AB" w:rsidRPr="001002E8">
        <w:rPr>
          <w:rFonts w:ascii="Arial" w:hAnsi="Arial" w:cs="Arial"/>
          <w:sz w:val="22"/>
          <w:szCs w:val="22"/>
        </w:rPr>
        <w:tab/>
      </w:r>
      <w:r w:rsidR="00FC5C30">
        <w:rPr>
          <w:rFonts w:ascii="Arial" w:hAnsi="Arial" w:cs="Arial"/>
          <w:sz w:val="22"/>
          <w:szCs w:val="22"/>
        </w:rPr>
        <w:t xml:space="preserve"> _______</w:t>
      </w:r>
      <w:r w:rsidRPr="001002E8">
        <w:rPr>
          <w:rFonts w:ascii="Arial" w:hAnsi="Arial" w:cs="Arial"/>
          <w:sz w:val="22"/>
          <w:szCs w:val="22"/>
        </w:rPr>
        <w:t>_____________________________________________</w:t>
      </w:r>
    </w:p>
    <w:p w:rsidR="00FB65AF" w:rsidRPr="001002E8" w:rsidRDefault="00FB65AF" w:rsidP="006220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2203D" w:rsidRPr="001002E8" w:rsidRDefault="0062203D" w:rsidP="006220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2E8">
        <w:rPr>
          <w:rFonts w:ascii="Arial" w:hAnsi="Arial" w:cs="Arial"/>
          <w:sz w:val="22"/>
          <w:szCs w:val="22"/>
        </w:rPr>
        <w:t>The a</w:t>
      </w:r>
      <w:r w:rsidR="00BE484F">
        <w:rPr>
          <w:rFonts w:ascii="Arial" w:hAnsi="Arial" w:cs="Arial"/>
          <w:sz w:val="22"/>
          <w:szCs w:val="22"/>
        </w:rPr>
        <w:t>bove paper prepared for the 201</w:t>
      </w:r>
      <w:r w:rsidR="000D7F38">
        <w:rPr>
          <w:rFonts w:ascii="Arial" w:hAnsi="Arial" w:cs="Arial"/>
          <w:sz w:val="22"/>
          <w:szCs w:val="22"/>
        </w:rPr>
        <w:t>6</w:t>
      </w:r>
      <w:r w:rsidR="00DF0F09">
        <w:rPr>
          <w:rFonts w:ascii="Arial" w:hAnsi="Arial" w:cs="Arial"/>
          <w:sz w:val="22"/>
          <w:szCs w:val="22"/>
        </w:rPr>
        <w:t xml:space="preserve"> </w:t>
      </w:r>
      <w:r w:rsidRPr="001002E8">
        <w:rPr>
          <w:rFonts w:ascii="Arial" w:hAnsi="Arial" w:cs="Arial"/>
          <w:sz w:val="22"/>
          <w:szCs w:val="22"/>
        </w:rPr>
        <w:t>Interservice/Industry Training, Simulation and Education</w:t>
      </w:r>
      <w:r w:rsidR="00FB65AF" w:rsidRPr="001002E8">
        <w:rPr>
          <w:rFonts w:ascii="Arial" w:hAnsi="Arial" w:cs="Arial"/>
          <w:sz w:val="22"/>
          <w:szCs w:val="22"/>
        </w:rPr>
        <w:t xml:space="preserve"> </w:t>
      </w:r>
      <w:r w:rsidR="00297DB6">
        <w:rPr>
          <w:rFonts w:ascii="Arial" w:hAnsi="Arial" w:cs="Arial"/>
          <w:sz w:val="22"/>
          <w:szCs w:val="22"/>
        </w:rPr>
        <w:t>Conference (I/ITSEC 201</w:t>
      </w:r>
      <w:r w:rsidR="000D7F38">
        <w:rPr>
          <w:rFonts w:ascii="Arial" w:hAnsi="Arial" w:cs="Arial"/>
          <w:sz w:val="22"/>
          <w:szCs w:val="22"/>
        </w:rPr>
        <w:t>6)</w:t>
      </w:r>
      <w:r w:rsidRPr="001002E8">
        <w:rPr>
          <w:rFonts w:ascii="Arial" w:hAnsi="Arial" w:cs="Arial"/>
          <w:sz w:val="22"/>
          <w:szCs w:val="22"/>
        </w:rPr>
        <w:t xml:space="preserve"> is approved for unlimited release (including foreign nationals) and may be published by the NTSA in both print and electronic form.</w:t>
      </w:r>
      <w:r w:rsidR="000D7F38">
        <w:rPr>
          <w:rFonts w:ascii="Arial" w:hAnsi="Arial" w:cs="Arial"/>
          <w:sz w:val="22"/>
          <w:szCs w:val="22"/>
        </w:rPr>
        <w:t xml:space="preserve">  </w:t>
      </w:r>
      <w:r w:rsidR="000D7F38" w:rsidRPr="00941B0F">
        <w:rPr>
          <w:rFonts w:ascii="Arial" w:hAnsi="Arial" w:cs="Arial"/>
          <w:sz w:val="22"/>
          <w:szCs w:val="22"/>
        </w:rPr>
        <w:t xml:space="preserve">To the best of my knowledge, neither my paper nor, if approved for presentation, my presentation to be submitted for delivery at the I/ITSEC are in violation of any proprietary or personal rights </w:t>
      </w:r>
      <w:r w:rsidR="00941B0F">
        <w:rPr>
          <w:rFonts w:ascii="Arial" w:hAnsi="Arial" w:cs="Arial"/>
          <w:sz w:val="22"/>
          <w:szCs w:val="22"/>
        </w:rPr>
        <w:t xml:space="preserve">of others </w:t>
      </w:r>
      <w:r w:rsidR="000D7F38" w:rsidRPr="00941B0F">
        <w:rPr>
          <w:rFonts w:ascii="Arial" w:hAnsi="Arial" w:cs="Arial"/>
          <w:sz w:val="22"/>
          <w:szCs w:val="22"/>
        </w:rPr>
        <w:t xml:space="preserve">including any copyright, trademark </w:t>
      </w:r>
      <w:r w:rsidR="00941B0F">
        <w:rPr>
          <w:rFonts w:ascii="Arial" w:hAnsi="Arial" w:cs="Arial"/>
          <w:sz w:val="22"/>
          <w:szCs w:val="22"/>
        </w:rPr>
        <w:t>and privacy rights</w:t>
      </w:r>
      <w:r w:rsidR="000D7F38" w:rsidRPr="00941B0F">
        <w:rPr>
          <w:rFonts w:ascii="Arial" w:hAnsi="Arial" w:cs="Arial"/>
          <w:sz w:val="22"/>
          <w:szCs w:val="22"/>
        </w:rPr>
        <w:t>.  </w:t>
      </w:r>
    </w:p>
    <w:p w:rsidR="00FB65AF" w:rsidRPr="001002E8" w:rsidRDefault="00FB65AF" w:rsidP="006220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2203D" w:rsidRPr="001002E8" w:rsidRDefault="0062203D" w:rsidP="006220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2E8">
        <w:rPr>
          <w:rFonts w:ascii="Arial" w:hAnsi="Arial" w:cs="Arial"/>
          <w:sz w:val="22"/>
          <w:szCs w:val="22"/>
        </w:rPr>
        <w:t xml:space="preserve">Signed: </w:t>
      </w:r>
      <w:r w:rsidR="00057DF1" w:rsidRPr="001002E8">
        <w:rPr>
          <w:rFonts w:ascii="Arial" w:hAnsi="Arial" w:cs="Arial"/>
          <w:sz w:val="22"/>
          <w:szCs w:val="22"/>
        </w:rPr>
        <w:tab/>
      </w:r>
      <w:r w:rsidRPr="001002E8">
        <w:rPr>
          <w:rFonts w:ascii="Arial" w:hAnsi="Arial" w:cs="Arial"/>
          <w:sz w:val="22"/>
          <w:szCs w:val="22"/>
        </w:rPr>
        <w:t>_______________________</w:t>
      </w:r>
      <w:r w:rsidR="000A482B">
        <w:rPr>
          <w:rFonts w:ascii="Arial" w:hAnsi="Arial" w:cs="Arial"/>
          <w:sz w:val="22"/>
          <w:szCs w:val="22"/>
        </w:rPr>
        <w:t>_______________________________</w:t>
      </w:r>
      <w:r w:rsidRPr="001002E8">
        <w:rPr>
          <w:rFonts w:ascii="Arial" w:hAnsi="Arial" w:cs="Arial"/>
          <w:sz w:val="22"/>
          <w:szCs w:val="22"/>
        </w:rPr>
        <w:t>____</w:t>
      </w:r>
    </w:p>
    <w:p w:rsidR="00FB65AF" w:rsidRPr="001002E8" w:rsidRDefault="00FB65AF" w:rsidP="006220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B65AF" w:rsidRDefault="0062203D" w:rsidP="006220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2E8">
        <w:rPr>
          <w:rFonts w:ascii="Arial" w:hAnsi="Arial" w:cs="Arial"/>
          <w:sz w:val="22"/>
          <w:szCs w:val="22"/>
        </w:rPr>
        <w:t xml:space="preserve">Name: </w:t>
      </w:r>
      <w:r w:rsidR="00057DF1" w:rsidRPr="001002E8">
        <w:rPr>
          <w:rFonts w:ascii="Arial" w:hAnsi="Arial" w:cs="Arial"/>
          <w:sz w:val="22"/>
          <w:szCs w:val="22"/>
        </w:rPr>
        <w:tab/>
      </w:r>
      <w:r w:rsidR="00057DF1" w:rsidRPr="001002E8">
        <w:rPr>
          <w:rFonts w:ascii="Arial" w:hAnsi="Arial" w:cs="Arial"/>
          <w:sz w:val="22"/>
          <w:szCs w:val="22"/>
        </w:rPr>
        <w:tab/>
      </w:r>
      <w:r w:rsidRPr="001002E8">
        <w:rPr>
          <w:rFonts w:ascii="Arial" w:hAnsi="Arial" w:cs="Arial"/>
          <w:sz w:val="22"/>
          <w:szCs w:val="22"/>
        </w:rPr>
        <w:t>____________________________</w:t>
      </w:r>
      <w:r w:rsidR="000A482B">
        <w:rPr>
          <w:rFonts w:ascii="Arial" w:hAnsi="Arial" w:cs="Arial"/>
          <w:sz w:val="22"/>
          <w:szCs w:val="22"/>
        </w:rPr>
        <w:t>______________________________</w:t>
      </w:r>
    </w:p>
    <w:p w:rsidR="000A482B" w:rsidRPr="001002E8" w:rsidRDefault="000A482B" w:rsidP="006220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2203D" w:rsidRPr="001002E8" w:rsidRDefault="0062203D" w:rsidP="006220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2E8">
        <w:rPr>
          <w:rFonts w:ascii="Arial" w:hAnsi="Arial" w:cs="Arial"/>
          <w:sz w:val="22"/>
          <w:szCs w:val="22"/>
        </w:rPr>
        <w:t xml:space="preserve">Position: </w:t>
      </w:r>
      <w:r w:rsidR="00057DF1" w:rsidRPr="001002E8">
        <w:rPr>
          <w:rFonts w:ascii="Arial" w:hAnsi="Arial" w:cs="Arial"/>
          <w:sz w:val="22"/>
          <w:szCs w:val="22"/>
        </w:rPr>
        <w:tab/>
      </w:r>
      <w:r w:rsidRPr="001002E8">
        <w:rPr>
          <w:rFonts w:ascii="Arial" w:hAnsi="Arial" w:cs="Arial"/>
          <w:sz w:val="22"/>
          <w:szCs w:val="22"/>
        </w:rPr>
        <w:t>____________________</w:t>
      </w:r>
      <w:r w:rsidR="000A482B">
        <w:rPr>
          <w:rFonts w:ascii="Arial" w:hAnsi="Arial" w:cs="Arial"/>
          <w:sz w:val="22"/>
          <w:szCs w:val="22"/>
        </w:rPr>
        <w:t>_______________________________</w:t>
      </w:r>
      <w:r w:rsidRPr="001002E8">
        <w:rPr>
          <w:rFonts w:ascii="Arial" w:hAnsi="Arial" w:cs="Arial"/>
          <w:sz w:val="22"/>
          <w:szCs w:val="22"/>
        </w:rPr>
        <w:t>_______</w:t>
      </w:r>
    </w:p>
    <w:p w:rsidR="00FB65AF" w:rsidRPr="001002E8" w:rsidRDefault="00FB65AF" w:rsidP="006220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2203D" w:rsidRPr="001002E8" w:rsidRDefault="0062203D" w:rsidP="006220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2E8">
        <w:rPr>
          <w:rFonts w:ascii="Arial" w:hAnsi="Arial" w:cs="Arial"/>
          <w:sz w:val="22"/>
          <w:szCs w:val="22"/>
        </w:rPr>
        <w:t xml:space="preserve">Telephone: </w:t>
      </w:r>
      <w:r w:rsidR="00057DF1" w:rsidRPr="001002E8">
        <w:rPr>
          <w:rFonts w:ascii="Arial" w:hAnsi="Arial" w:cs="Arial"/>
          <w:sz w:val="22"/>
          <w:szCs w:val="22"/>
        </w:rPr>
        <w:tab/>
      </w:r>
      <w:r w:rsidRPr="001002E8">
        <w:rPr>
          <w:rFonts w:ascii="Arial" w:hAnsi="Arial" w:cs="Arial"/>
          <w:sz w:val="22"/>
          <w:szCs w:val="22"/>
        </w:rPr>
        <w:t>__________________</w:t>
      </w:r>
      <w:r w:rsidR="000A482B">
        <w:rPr>
          <w:rFonts w:ascii="Arial" w:hAnsi="Arial" w:cs="Arial"/>
          <w:sz w:val="22"/>
          <w:szCs w:val="22"/>
        </w:rPr>
        <w:t>_______________________________</w:t>
      </w:r>
      <w:r w:rsidRPr="001002E8">
        <w:rPr>
          <w:rFonts w:ascii="Arial" w:hAnsi="Arial" w:cs="Arial"/>
          <w:sz w:val="22"/>
          <w:szCs w:val="22"/>
        </w:rPr>
        <w:t>_________</w:t>
      </w:r>
    </w:p>
    <w:p w:rsidR="00FB65AF" w:rsidRPr="001002E8" w:rsidRDefault="00FB65AF" w:rsidP="006220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2203D" w:rsidRPr="001002E8" w:rsidRDefault="0062203D" w:rsidP="001002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2E8">
        <w:rPr>
          <w:rFonts w:ascii="Arial" w:hAnsi="Arial" w:cs="Arial"/>
          <w:sz w:val="22"/>
          <w:szCs w:val="22"/>
        </w:rPr>
        <w:t>Email (if confirmation of receipt is requested):</w:t>
      </w:r>
      <w:r w:rsidR="00FC5C30">
        <w:rPr>
          <w:rFonts w:ascii="Arial" w:hAnsi="Arial" w:cs="Arial"/>
          <w:sz w:val="22"/>
          <w:szCs w:val="22"/>
        </w:rPr>
        <w:tab/>
      </w:r>
      <w:r w:rsidR="00BE484F">
        <w:rPr>
          <w:rFonts w:ascii="Arial" w:hAnsi="Arial" w:cs="Arial"/>
          <w:sz w:val="22"/>
          <w:szCs w:val="22"/>
        </w:rPr>
        <w:t>_____</w:t>
      </w:r>
      <w:r w:rsidRPr="001002E8">
        <w:rPr>
          <w:rFonts w:ascii="Arial" w:hAnsi="Arial" w:cs="Arial"/>
          <w:sz w:val="22"/>
          <w:szCs w:val="22"/>
        </w:rPr>
        <w:t>________________________</w:t>
      </w:r>
    </w:p>
    <w:p w:rsidR="00057DF1" w:rsidRPr="001002E8" w:rsidRDefault="00057DF1" w:rsidP="006220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2203D" w:rsidRPr="001002E8" w:rsidRDefault="0062203D" w:rsidP="006220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2E8">
        <w:rPr>
          <w:rFonts w:ascii="Arial" w:hAnsi="Arial" w:cs="Arial"/>
          <w:sz w:val="22"/>
          <w:szCs w:val="22"/>
        </w:rPr>
        <w:t xml:space="preserve">Organization/Company: </w:t>
      </w:r>
      <w:r w:rsidR="00FC5C30">
        <w:rPr>
          <w:rFonts w:ascii="Arial" w:hAnsi="Arial" w:cs="Arial"/>
          <w:sz w:val="22"/>
          <w:szCs w:val="22"/>
        </w:rPr>
        <w:tab/>
      </w:r>
      <w:r w:rsidR="00BE484F">
        <w:rPr>
          <w:rFonts w:ascii="Arial" w:hAnsi="Arial" w:cs="Arial"/>
          <w:sz w:val="22"/>
          <w:szCs w:val="22"/>
        </w:rPr>
        <w:t>____</w:t>
      </w:r>
      <w:r w:rsidRPr="001002E8">
        <w:rPr>
          <w:rFonts w:ascii="Arial" w:hAnsi="Arial" w:cs="Arial"/>
          <w:sz w:val="22"/>
          <w:szCs w:val="22"/>
        </w:rPr>
        <w:t>__________________________________________</w:t>
      </w:r>
    </w:p>
    <w:p w:rsidR="00057DF1" w:rsidRPr="001002E8" w:rsidRDefault="00057DF1" w:rsidP="006220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57DF1" w:rsidRPr="001002E8" w:rsidRDefault="00057DF1" w:rsidP="006220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A2A21" w:rsidRDefault="0062203D" w:rsidP="001002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2E8">
        <w:rPr>
          <w:rFonts w:ascii="Arial" w:hAnsi="Arial" w:cs="Arial"/>
          <w:sz w:val="22"/>
          <w:szCs w:val="22"/>
        </w:rPr>
        <w:t xml:space="preserve">*Reminder to authors: </w:t>
      </w:r>
    </w:p>
    <w:p w:rsidR="00EA2A21" w:rsidRPr="00BE484F" w:rsidRDefault="00EA2A21" w:rsidP="001002E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BE484F">
        <w:rPr>
          <w:rFonts w:ascii="Arial" w:hAnsi="Arial" w:cs="Arial"/>
          <w:b/>
          <w:sz w:val="22"/>
          <w:szCs w:val="22"/>
        </w:rPr>
        <w:t xml:space="preserve">Do not delay initiating this process within your company or command! </w:t>
      </w:r>
    </w:p>
    <w:p w:rsidR="0062203D" w:rsidRDefault="0062203D" w:rsidP="001002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2E8">
        <w:rPr>
          <w:rFonts w:ascii="Arial" w:hAnsi="Arial" w:cs="Arial"/>
          <w:sz w:val="22"/>
          <w:szCs w:val="22"/>
        </w:rPr>
        <w:t xml:space="preserve">Dependent on your circumstance, </w:t>
      </w:r>
      <w:r w:rsidRPr="00BE484F">
        <w:rPr>
          <w:rFonts w:ascii="Arial" w:hAnsi="Arial" w:cs="Arial"/>
          <w:b/>
          <w:i/>
          <w:sz w:val="22"/>
          <w:szCs w:val="22"/>
        </w:rPr>
        <w:t>this release form may take considerable time to process</w:t>
      </w:r>
      <w:r w:rsidRPr="001002E8">
        <w:rPr>
          <w:rFonts w:ascii="Arial" w:hAnsi="Arial" w:cs="Arial"/>
          <w:sz w:val="22"/>
          <w:szCs w:val="22"/>
        </w:rPr>
        <w:t xml:space="preserve"> bef</w:t>
      </w:r>
      <w:r w:rsidR="00BE484F">
        <w:rPr>
          <w:rFonts w:ascii="Arial" w:hAnsi="Arial" w:cs="Arial"/>
          <w:sz w:val="22"/>
          <w:szCs w:val="22"/>
        </w:rPr>
        <w:t>ore it is ready to be submitted to the Program Chair. This</w:t>
      </w:r>
      <w:r w:rsidRPr="001002E8">
        <w:rPr>
          <w:rFonts w:ascii="Arial" w:hAnsi="Arial" w:cs="Arial"/>
          <w:sz w:val="22"/>
          <w:szCs w:val="22"/>
        </w:rPr>
        <w:t xml:space="preserve"> release must be </w:t>
      </w:r>
      <w:r w:rsidR="00BE484F">
        <w:rPr>
          <w:rFonts w:ascii="Arial" w:hAnsi="Arial" w:cs="Arial"/>
          <w:sz w:val="22"/>
          <w:szCs w:val="22"/>
        </w:rPr>
        <w:t xml:space="preserve">submitted to the </w:t>
      </w:r>
      <w:r w:rsidR="00BE484F" w:rsidRPr="00BE484F">
        <w:rPr>
          <w:rFonts w:ascii="Arial" w:hAnsi="Arial" w:cs="Arial"/>
          <w:b/>
          <w:i/>
          <w:sz w:val="22"/>
          <w:szCs w:val="22"/>
        </w:rPr>
        <w:t>before</w:t>
      </w:r>
      <w:r w:rsidR="00BE484F">
        <w:rPr>
          <w:rFonts w:ascii="Arial" w:hAnsi="Arial" w:cs="Arial"/>
          <w:sz w:val="22"/>
          <w:szCs w:val="22"/>
        </w:rPr>
        <w:t xml:space="preserve"> the final paper can</w:t>
      </w:r>
      <w:r w:rsidRPr="001002E8">
        <w:rPr>
          <w:rFonts w:ascii="Arial" w:hAnsi="Arial" w:cs="Arial"/>
          <w:sz w:val="22"/>
          <w:szCs w:val="22"/>
        </w:rPr>
        <w:t xml:space="preserve"> be approved.</w:t>
      </w:r>
    </w:p>
    <w:p w:rsidR="00EA2A21" w:rsidRDefault="00EA2A21" w:rsidP="001002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D2C8A" w:rsidRDefault="007D2C8A" w:rsidP="007D2C8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 a signed copy to </w:t>
      </w:r>
      <w:r w:rsidR="000D7F38">
        <w:rPr>
          <w:rFonts w:ascii="Arial" w:hAnsi="Arial" w:cs="Arial"/>
          <w:sz w:val="22"/>
          <w:szCs w:val="22"/>
        </w:rPr>
        <w:t>Elizabeth Biddle</w:t>
      </w:r>
      <w:r w:rsidR="00BC3A39">
        <w:rPr>
          <w:rFonts w:ascii="Arial" w:hAnsi="Arial" w:cs="Arial"/>
          <w:sz w:val="22"/>
          <w:szCs w:val="22"/>
        </w:rPr>
        <w:t>, Ph.D.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923802">
        <w:rPr>
          <w:rFonts w:ascii="Arial" w:hAnsi="Arial" w:cs="Arial"/>
          <w:sz w:val="22"/>
          <w:szCs w:val="22"/>
        </w:rPr>
        <w:t>I/ITSEC 201</w:t>
      </w:r>
      <w:r w:rsidR="000D7F38">
        <w:rPr>
          <w:rFonts w:ascii="Arial" w:hAnsi="Arial" w:cs="Arial"/>
          <w:sz w:val="22"/>
          <w:szCs w:val="22"/>
        </w:rPr>
        <w:t>6</w:t>
      </w:r>
      <w:r w:rsidRPr="00610A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Program Ch</w:t>
      </w:r>
      <w:r w:rsidRPr="00610AF0">
        <w:rPr>
          <w:rFonts w:ascii="Arial" w:hAnsi="Arial" w:cs="Arial"/>
          <w:sz w:val="22"/>
          <w:szCs w:val="22"/>
        </w:rPr>
        <w:t>air</w:t>
      </w:r>
      <w:r w:rsidR="00EA304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by</w:t>
      </w:r>
    </w:p>
    <w:p w:rsidR="00EA2A21" w:rsidRDefault="007D2C8A" w:rsidP="001002E8">
      <w:p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sz w:val="22"/>
          <w:szCs w:val="22"/>
          <w:lang w:val="fr-FR"/>
        </w:rPr>
        <w:t>Scanned/</w:t>
      </w:r>
      <w:r w:rsidRPr="00CA32E0">
        <w:rPr>
          <w:rFonts w:ascii="Arial" w:hAnsi="Arial" w:cs="Arial"/>
          <w:sz w:val="22"/>
          <w:szCs w:val="22"/>
          <w:lang w:val="fr-FR"/>
        </w:rPr>
        <w:t>E</w:t>
      </w:r>
      <w:r>
        <w:rPr>
          <w:rFonts w:ascii="Arial" w:hAnsi="Arial" w:cs="Arial"/>
          <w:sz w:val="22"/>
          <w:szCs w:val="22"/>
          <w:lang w:val="fr-FR"/>
        </w:rPr>
        <w:t xml:space="preserve">-mail </w:t>
      </w:r>
      <w:r>
        <w:rPr>
          <w:rFonts w:ascii="Arial" w:hAnsi="Arial" w:cs="Arial"/>
          <w:color w:val="333333"/>
          <w:sz w:val="22"/>
          <w:szCs w:val="22"/>
        </w:rPr>
        <w:t>(</w:t>
      </w:r>
      <w:r w:rsidR="00BC3A39" w:rsidRPr="00BC3A39">
        <w:rPr>
          <w:rFonts w:ascii="Arial" w:hAnsi="Arial" w:cs="Arial"/>
          <w:color w:val="333333"/>
          <w:sz w:val="22"/>
          <w:szCs w:val="22"/>
        </w:rPr>
        <w:t>elizabeth.m.biddle@boeing.com</w:t>
      </w:r>
      <w:r>
        <w:rPr>
          <w:rFonts w:ascii="Arial" w:hAnsi="Arial" w:cs="Arial"/>
          <w:sz w:val="22"/>
          <w:szCs w:val="22"/>
        </w:rPr>
        <w:t>)</w:t>
      </w:r>
      <w:r w:rsidR="00813C64">
        <w:rPr>
          <w:rFonts w:ascii="Arial" w:hAnsi="Arial" w:cs="Arial"/>
          <w:sz w:val="22"/>
          <w:szCs w:val="22"/>
        </w:rPr>
        <w:t>.</w:t>
      </w:r>
      <w:r w:rsidR="00602B86">
        <w:rPr>
          <w:rFonts w:ascii="Arial" w:hAnsi="Arial" w:cs="Arial"/>
          <w:sz w:val="22"/>
          <w:szCs w:val="22"/>
        </w:rPr>
        <w:t xml:space="preserve"> </w:t>
      </w:r>
    </w:p>
    <w:p w:rsidR="0058250E" w:rsidRDefault="0058250E" w:rsidP="001002E8">
      <w:p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</w:rPr>
      </w:pPr>
    </w:p>
    <w:p w:rsidR="00B44055" w:rsidRPr="00934ACC" w:rsidRDefault="0058250E" w:rsidP="00934A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Due no later than 1</w:t>
      </w:r>
      <w:r w:rsidR="00697682"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 xml:space="preserve"> July 201</w:t>
      </w:r>
      <w:r w:rsidR="00BC3A39">
        <w:rPr>
          <w:rFonts w:ascii="Arial" w:hAnsi="Arial" w:cs="Arial"/>
          <w:b/>
          <w:bCs/>
          <w:sz w:val="22"/>
          <w:szCs w:val="22"/>
        </w:rPr>
        <w:t>6</w:t>
      </w:r>
    </w:p>
    <w:sectPr w:rsidR="00B44055" w:rsidRPr="00934ACC" w:rsidSect="00813C64">
      <w:headerReference w:type="default" r:id="rId9"/>
      <w:pgSz w:w="12240" w:h="15840"/>
      <w:pgMar w:top="1241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E85" w:rsidRDefault="009E0E85">
      <w:r>
        <w:separator/>
      </w:r>
    </w:p>
  </w:endnote>
  <w:endnote w:type="continuationSeparator" w:id="0">
    <w:p w:rsidR="009E0E85" w:rsidRDefault="009E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E85" w:rsidRDefault="009E0E85">
      <w:r>
        <w:separator/>
      </w:r>
    </w:p>
  </w:footnote>
  <w:footnote w:type="continuationSeparator" w:id="0">
    <w:p w:rsidR="009E0E85" w:rsidRDefault="009E0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F38" w:rsidRDefault="00697682" w:rsidP="00813C64">
    <w:pPr>
      <w:autoSpaceDE w:val="0"/>
      <w:autoSpaceDN w:val="0"/>
      <w:adjustRightInd w:val="0"/>
      <w:rPr>
        <w:rFonts w:ascii="Arial" w:hAnsi="Arial" w:cs="Arial"/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D502B18" wp14:editId="2791FCBB">
          <wp:simplePos x="0" y="0"/>
          <wp:positionH relativeFrom="column">
            <wp:posOffset>5124450</wp:posOffset>
          </wp:positionH>
          <wp:positionV relativeFrom="paragraph">
            <wp:posOffset>-336568</wp:posOffset>
          </wp:positionV>
          <wp:extent cx="1295400" cy="815993"/>
          <wp:effectExtent l="0" t="0" r="0" b="3175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339" cy="821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32992" behindDoc="0" locked="0" layoutInCell="1" allowOverlap="1" wp14:anchorId="6AEC442D" wp14:editId="05005A80">
          <wp:simplePos x="0" y="0"/>
          <wp:positionH relativeFrom="column">
            <wp:posOffset>-971550</wp:posOffset>
          </wp:positionH>
          <wp:positionV relativeFrom="paragraph">
            <wp:posOffset>-390525</wp:posOffset>
          </wp:positionV>
          <wp:extent cx="867410" cy="861060"/>
          <wp:effectExtent l="0" t="0" r="8890" b="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410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7F38">
      <w:rPr>
        <w:rFonts w:ascii="Arial" w:hAnsi="Arial" w:cs="Arial"/>
        <w:b/>
        <w:bCs/>
        <w:sz w:val="22"/>
        <w:szCs w:val="22"/>
      </w:rPr>
      <w:tab/>
    </w:r>
    <w:r w:rsidR="000D7F38">
      <w:rPr>
        <w:rFonts w:ascii="Arial" w:hAnsi="Arial" w:cs="Arial"/>
        <w:b/>
        <w:bCs/>
        <w:sz w:val="22"/>
        <w:szCs w:val="22"/>
      </w:rPr>
      <w:tab/>
    </w:r>
    <w:r w:rsidR="000D7F38">
      <w:rPr>
        <w:rFonts w:ascii="Arial" w:hAnsi="Arial" w:cs="Arial"/>
        <w:b/>
        <w:bCs/>
        <w:sz w:val="22"/>
        <w:szCs w:val="22"/>
      </w:rPr>
      <w:tab/>
    </w:r>
    <w:r w:rsidR="000D7F38">
      <w:rPr>
        <w:rFonts w:ascii="Arial" w:hAnsi="Arial" w:cs="Arial"/>
        <w:b/>
        <w:bCs/>
        <w:sz w:val="22"/>
        <w:szCs w:val="22"/>
      </w:rPr>
      <w:tab/>
    </w:r>
    <w:r w:rsidR="000D7F38">
      <w:rPr>
        <w:rFonts w:ascii="Arial" w:hAnsi="Arial" w:cs="Arial"/>
        <w:b/>
        <w:bCs/>
        <w:sz w:val="22"/>
        <w:szCs w:val="22"/>
      </w:rPr>
      <w:tab/>
    </w:r>
    <w:r w:rsidR="000D7F38">
      <w:rPr>
        <w:rFonts w:ascii="Arial" w:hAnsi="Arial" w:cs="Arial"/>
        <w:b/>
        <w:bCs/>
        <w:sz w:val="22"/>
        <w:szCs w:val="22"/>
      </w:rPr>
      <w:tab/>
    </w:r>
    <w:r w:rsidR="000D7F38">
      <w:rPr>
        <w:rFonts w:ascii="Arial" w:hAnsi="Arial" w:cs="Arial"/>
        <w:b/>
        <w:bCs/>
        <w:sz w:val="22"/>
        <w:szCs w:val="22"/>
      </w:rPr>
      <w:tab/>
    </w:r>
    <w:r w:rsidR="000D7F38">
      <w:rPr>
        <w:rFonts w:ascii="Arial" w:hAnsi="Arial" w:cs="Arial"/>
        <w:b/>
        <w:bCs/>
        <w:sz w:val="22"/>
        <w:szCs w:val="22"/>
      </w:rPr>
      <w:tab/>
    </w:r>
  </w:p>
  <w:p w:rsidR="000D7F38" w:rsidRDefault="000D7F38">
    <w:pPr>
      <w:pStyle w:val="Header"/>
    </w:pPr>
  </w:p>
  <w:p w:rsidR="000D7F38" w:rsidRDefault="000D7F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3D"/>
    <w:rsid w:val="0000253D"/>
    <w:rsid w:val="00057DF1"/>
    <w:rsid w:val="000A05EE"/>
    <w:rsid w:val="000A482B"/>
    <w:rsid w:val="000D7F38"/>
    <w:rsid w:val="001002E8"/>
    <w:rsid w:val="00197245"/>
    <w:rsid w:val="001C3B49"/>
    <w:rsid w:val="002273E4"/>
    <w:rsid w:val="00285FAD"/>
    <w:rsid w:val="00297DB6"/>
    <w:rsid w:val="00410595"/>
    <w:rsid w:val="00446D1E"/>
    <w:rsid w:val="004E0389"/>
    <w:rsid w:val="0058250E"/>
    <w:rsid w:val="005F4C15"/>
    <w:rsid w:val="00602B86"/>
    <w:rsid w:val="0062203D"/>
    <w:rsid w:val="006308A5"/>
    <w:rsid w:val="00697682"/>
    <w:rsid w:val="00755227"/>
    <w:rsid w:val="007746DE"/>
    <w:rsid w:val="007D2C8A"/>
    <w:rsid w:val="00813C64"/>
    <w:rsid w:val="00844D9D"/>
    <w:rsid w:val="008C6D5D"/>
    <w:rsid w:val="00913DB9"/>
    <w:rsid w:val="00923802"/>
    <w:rsid w:val="00925A9E"/>
    <w:rsid w:val="00934ACC"/>
    <w:rsid w:val="00941B0F"/>
    <w:rsid w:val="009E0E85"/>
    <w:rsid w:val="00A71658"/>
    <w:rsid w:val="00A80139"/>
    <w:rsid w:val="00A8245F"/>
    <w:rsid w:val="00AA2F2A"/>
    <w:rsid w:val="00AA6F58"/>
    <w:rsid w:val="00B44055"/>
    <w:rsid w:val="00BC3A39"/>
    <w:rsid w:val="00BC625A"/>
    <w:rsid w:val="00BE484F"/>
    <w:rsid w:val="00BF29AB"/>
    <w:rsid w:val="00BF6025"/>
    <w:rsid w:val="00C07D68"/>
    <w:rsid w:val="00C36640"/>
    <w:rsid w:val="00C4649E"/>
    <w:rsid w:val="00CB43AF"/>
    <w:rsid w:val="00D444C0"/>
    <w:rsid w:val="00D513BC"/>
    <w:rsid w:val="00D80741"/>
    <w:rsid w:val="00D8415F"/>
    <w:rsid w:val="00DF0F09"/>
    <w:rsid w:val="00E06BA4"/>
    <w:rsid w:val="00E140C2"/>
    <w:rsid w:val="00EA2A21"/>
    <w:rsid w:val="00EA300B"/>
    <w:rsid w:val="00EA3042"/>
    <w:rsid w:val="00F62134"/>
    <w:rsid w:val="00F71A15"/>
    <w:rsid w:val="00FB65AF"/>
    <w:rsid w:val="00FB7C08"/>
    <w:rsid w:val="00FC5C30"/>
    <w:rsid w:val="00F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7FE3764D-024A-4AE4-B287-D3D2A129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24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D2C8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C3B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3B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C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E50F16932FA4DA740AD241DCC42DC" ma:contentTypeVersion="1" ma:contentTypeDescription="Create a new document." ma:contentTypeScope="" ma:versionID="cf3becb063dad1cc8b49e034e445ab8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CE9751-E984-4168-AD1F-13350EC677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C1D0B8-3CEF-4723-A36F-2482F8A0C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C011B33-E267-438A-A217-52236351B3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Lockheed Martin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J Currie</dc:creator>
  <cp:lastModifiedBy>lmguser</cp:lastModifiedBy>
  <cp:revision>2</cp:revision>
  <cp:lastPrinted>2011-04-13T17:55:00Z</cp:lastPrinted>
  <dcterms:created xsi:type="dcterms:W3CDTF">2016-11-28T19:51:00Z</dcterms:created>
  <dcterms:modified xsi:type="dcterms:W3CDTF">2016-11-28T19:51:00Z</dcterms:modified>
</cp:coreProperties>
</file>